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99" w:rsidRPr="00CA4499" w:rsidRDefault="00CA4499" w:rsidP="00CA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99">
        <w:rPr>
          <w:rFonts w:ascii="Times New Roman" w:hAnsi="Times New Roman" w:cs="Times New Roman"/>
          <w:sz w:val="28"/>
          <w:szCs w:val="28"/>
        </w:rPr>
        <w:t xml:space="preserve">В июле 2022 года Федеральный закон от 29.11.2010 N 326-ФЗ «Об обязательном медицинском страховании в Российской Федерации» дополнен </w:t>
      </w:r>
      <w:proofErr w:type="spellStart"/>
      <w:r w:rsidRPr="00CA4499">
        <w:rPr>
          <w:rFonts w:ascii="Times New Roman" w:hAnsi="Times New Roman" w:cs="Times New Roman"/>
          <w:sz w:val="28"/>
          <w:szCs w:val="28"/>
        </w:rPr>
        <w:t>часью</w:t>
      </w:r>
      <w:proofErr w:type="spellEnd"/>
      <w:r w:rsidRPr="00CA4499">
        <w:rPr>
          <w:rFonts w:ascii="Times New Roman" w:hAnsi="Times New Roman" w:cs="Times New Roman"/>
          <w:sz w:val="28"/>
          <w:szCs w:val="28"/>
        </w:rPr>
        <w:t xml:space="preserve"> 1.1 статьи 16, которая вступает в силу с 01.01.2023,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CA4499">
        <w:rPr>
          <w:rFonts w:ascii="Times New Roman" w:hAnsi="Times New Roman" w:cs="Times New Roman"/>
          <w:sz w:val="28"/>
          <w:szCs w:val="28"/>
        </w:rPr>
        <w:t>ливает следующее. Согласно вышеуказанной норме застрахованные лица, указанные в части 1.1 статьи 10 Федерального закона N 326-ФЗ, а именно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граждан, осуществляющих в Российской Федерации трудовую деятельность в соответствии со статьей 13.5 Федерального закона от 25.07.2002 N 115-ФЗ "О правовом положении иностранных граждан в Российской Федерации"), приобретают права, установленные частью 1 статьи 16 Федерального закона N 326-ФЗ (в том числе на бесплатное оказание им медицинской помощи медицинскими организациями при наступлении страхового случая: на всей территории Российской Федерации в объеме, установленном базовой программой ОМС, на территории субъекта Российской Федерации, в котором выдан полис ОМС, в объеме, установленном территориальной программой ОМС), при уплате страхователями за них страховых взносов на ОМС в течение не менее трех лет.</w:t>
      </w:r>
    </w:p>
    <w:p w:rsidR="00CA4499" w:rsidRPr="00CA4499" w:rsidRDefault="00CA4499" w:rsidP="00CA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99">
        <w:rPr>
          <w:rFonts w:ascii="Times New Roman" w:hAnsi="Times New Roman" w:cs="Times New Roman"/>
          <w:sz w:val="28"/>
          <w:szCs w:val="28"/>
        </w:rPr>
        <w:t>В период до приобретения указанных прав данной категории застрахованных лиц оказывается медицинская помощь на территории Российской Федерации в соответствии с Правилами оказания медицинской помощи иностранным гражданам на территории Российской Федерации, утвержденными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06.03.2013 N 186.</w:t>
      </w:r>
    </w:p>
    <w:p w:rsidR="008E555B" w:rsidRPr="00CA4499" w:rsidRDefault="00CA4499" w:rsidP="00CA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99">
        <w:rPr>
          <w:rFonts w:ascii="Times New Roman" w:hAnsi="Times New Roman" w:cs="Times New Roman"/>
          <w:sz w:val="28"/>
          <w:szCs w:val="28"/>
        </w:rPr>
        <w:t xml:space="preserve">В соответствии с Правилами медицинская помощь в экстренной форме иностранным гражданам, не застрахованным по обязательному </w:t>
      </w:r>
      <w:proofErr w:type="gramStart"/>
      <w:r w:rsidRPr="00CA4499">
        <w:rPr>
          <w:rFonts w:ascii="Times New Roman" w:hAnsi="Times New Roman" w:cs="Times New Roman"/>
          <w:sz w:val="28"/>
          <w:szCs w:val="28"/>
        </w:rPr>
        <w:t>медицинскому  страхованию</w:t>
      </w:r>
      <w:proofErr w:type="gramEnd"/>
      <w:r w:rsidRPr="00CA4499">
        <w:rPr>
          <w:rFonts w:ascii="Times New Roman" w:hAnsi="Times New Roman" w:cs="Times New Roman"/>
          <w:sz w:val="28"/>
          <w:szCs w:val="28"/>
        </w:rPr>
        <w:t>, при внезапных острых заболеваниях, состояниях, обострении хронических заболеваний, представляющих угрозу жизни пациента, оказывается медицинскими организациями бесплатно, а остальная медицинская помощь оказывается в соответствии с договорами о предоставлении платных медицинских услуг либо договорами добровольного медицинского страхования.</w:t>
      </w:r>
    </w:p>
    <w:sectPr w:rsidR="008E555B" w:rsidRPr="00CA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B6"/>
    <w:rsid w:val="008E555B"/>
    <w:rsid w:val="00CA4499"/>
    <w:rsid w:val="00E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6FD09-0DBD-46E9-A830-6A5BD11A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3</cp:revision>
  <dcterms:created xsi:type="dcterms:W3CDTF">2022-11-22T11:59:00Z</dcterms:created>
  <dcterms:modified xsi:type="dcterms:W3CDTF">2022-11-22T12:01:00Z</dcterms:modified>
</cp:coreProperties>
</file>